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B9D6AF" w14:textId="77777777" w:rsidR="0002276D" w:rsidRDefault="00000000">
      <w:pPr>
        <w:spacing w:after="60"/>
        <w:jc w:val="center"/>
      </w:pPr>
      <w:r>
        <w:rPr>
          <w:b/>
          <w:bCs/>
          <w:color w:val="595959"/>
          <w:sz w:val="20"/>
          <w:szCs w:val="20"/>
        </w:rPr>
        <w:t>SEACLIFF SURF LIFE SAVING CLUB</w:t>
      </w:r>
    </w:p>
    <w:p w14:paraId="376DC08E" w14:textId="77777777" w:rsidR="0002276D" w:rsidRDefault="00000000">
      <w:pPr>
        <w:spacing w:after="60"/>
        <w:jc w:val="center"/>
      </w:pPr>
      <w:r>
        <w:rPr>
          <w:b/>
          <w:bCs/>
          <w:color w:val="1F3864"/>
          <w:sz w:val="36"/>
          <w:szCs w:val="36"/>
        </w:rPr>
        <w:t>TERMS OF REFERENCE</w:t>
      </w:r>
    </w:p>
    <w:p w14:paraId="0880DE48" w14:textId="15CDC465" w:rsidR="0002276D" w:rsidRDefault="00EF6793">
      <w:pPr>
        <w:spacing w:after="160"/>
        <w:jc w:val="center"/>
        <w:rPr>
          <w:b/>
          <w:bCs/>
          <w:color w:val="2E75B6"/>
          <w:sz w:val="28"/>
          <w:szCs w:val="28"/>
        </w:rPr>
      </w:pPr>
      <w:r>
        <w:rPr>
          <w:b/>
          <w:bCs/>
          <w:color w:val="2E75B6"/>
          <w:sz w:val="28"/>
          <w:szCs w:val="28"/>
        </w:rPr>
        <w:t>Member Protection Information</w:t>
      </w:r>
      <w:r w:rsidR="00DD2025">
        <w:rPr>
          <w:b/>
          <w:bCs/>
          <w:color w:val="2E75B6"/>
          <w:sz w:val="28"/>
          <w:szCs w:val="28"/>
        </w:rPr>
        <w:t xml:space="preserve"> Officer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077"/>
        <w:gridCol w:w="2126"/>
        <w:gridCol w:w="2557"/>
      </w:tblGrid>
      <w:tr w:rsidR="003722AB" w:rsidRPr="005A3BD4" w14:paraId="2F8F010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A6BCB7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Number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CA2727A" w14:textId="5E88D988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5A3BD4">
              <w:rPr>
                <w:sz w:val="20"/>
                <w:szCs w:val="20"/>
              </w:rPr>
              <w:t>.</w:t>
            </w:r>
            <w:r w:rsidR="00EF6793">
              <w:rPr>
                <w:sz w:val="20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6F0E7C6C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Document Version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9C82DBA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</w:p>
        </w:tc>
      </w:tr>
      <w:tr w:rsidR="003722AB" w:rsidRPr="005A3BD4" w14:paraId="25BCF09C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C2735D3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Role Category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7488FAF" w14:textId="6C4F2692" w:rsidR="003722AB" w:rsidRPr="005A3BD4" w:rsidRDefault="00EF6793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Member Protection Information Officer</w:t>
            </w:r>
          </w:p>
        </w:tc>
      </w:tr>
      <w:tr w:rsidR="003722AB" w:rsidRPr="005A3BD4" w14:paraId="418000AA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C6767D0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Governed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0679EC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Seacliff SLSC Constitution (2026) and Club By Laws</w:t>
            </w:r>
          </w:p>
        </w:tc>
      </w:tr>
      <w:tr w:rsidR="003722AB" w:rsidRPr="005A3BD4" w14:paraId="54FA5BA6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6A660DB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Date of Effect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7DEAF5E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 xml:space="preserve">30 </w:t>
            </w:r>
            <w:r>
              <w:rPr>
                <w:sz w:val="20"/>
                <w:szCs w:val="20"/>
              </w:rPr>
              <w:t xml:space="preserve">June </w:t>
            </w:r>
            <w:r w:rsidRPr="005A3BD4">
              <w:rPr>
                <w:sz w:val="20"/>
                <w:szCs w:val="20"/>
              </w:rPr>
              <w:t>2026</w:t>
            </w:r>
          </w:p>
        </w:tc>
      </w:tr>
      <w:tr w:rsidR="003722AB" w:rsidRPr="005A3BD4" w14:paraId="446DF817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39AD97B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Approved by</w:t>
            </w:r>
          </w:p>
        </w:tc>
        <w:tc>
          <w:tcPr>
            <w:tcW w:w="6760" w:type="dxa"/>
            <w:gridSpan w:val="3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9605ED" w14:textId="77777777" w:rsidR="003722AB" w:rsidRPr="005A3BD4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Management Committee</w:t>
            </w:r>
          </w:p>
        </w:tc>
      </w:tr>
      <w:tr w:rsidR="003722AB" w14:paraId="748E59AD" w14:textId="77777777" w:rsidTr="007C2324">
        <w:tc>
          <w:tcPr>
            <w:tcW w:w="2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9D35D87" w14:textId="77777777" w:rsidR="003722AB" w:rsidRPr="005A3BD4" w:rsidRDefault="003722A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Review Cycle</w:t>
            </w:r>
          </w:p>
        </w:tc>
        <w:tc>
          <w:tcPr>
            <w:tcW w:w="207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CB7CF58" w14:textId="77777777" w:rsidR="003722AB" w:rsidRDefault="003722AB" w:rsidP="007C2324">
            <w:pPr>
              <w:rPr>
                <w:sz w:val="20"/>
                <w:szCs w:val="20"/>
              </w:rPr>
            </w:pPr>
            <w:r w:rsidRPr="005A3BD4">
              <w:rPr>
                <w:sz w:val="20"/>
                <w:szCs w:val="20"/>
              </w:rPr>
              <w:t>Annual (at or following AGM)</w:t>
            </w:r>
          </w:p>
        </w:tc>
        <w:tc>
          <w:tcPr>
            <w:tcW w:w="212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AE9F7" w:themeFill="text2" w:themeFillTint="1A"/>
          </w:tcPr>
          <w:p w14:paraId="429A51DD" w14:textId="77777777" w:rsidR="003722AB" w:rsidRPr="005A3BD4" w:rsidRDefault="003722AB" w:rsidP="007C2324">
            <w:pPr>
              <w:rPr>
                <w:b/>
                <w:bCs/>
                <w:sz w:val="20"/>
                <w:szCs w:val="20"/>
              </w:rPr>
            </w:pPr>
            <w:r w:rsidRPr="005A3BD4">
              <w:rPr>
                <w:b/>
                <w:bCs/>
                <w:sz w:val="20"/>
                <w:szCs w:val="20"/>
              </w:rPr>
              <w:t>Next Review Due</w:t>
            </w:r>
          </w:p>
        </w:tc>
        <w:tc>
          <w:tcPr>
            <w:tcW w:w="255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5435E88" w14:textId="77777777" w:rsidR="003722AB" w:rsidRDefault="003722AB" w:rsidP="007C23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  <w:r w:rsidRPr="005A3BD4">
              <w:rPr>
                <w:sz w:val="20"/>
                <w:szCs w:val="20"/>
              </w:rPr>
              <w:t xml:space="preserve"> AGM</w:t>
            </w:r>
          </w:p>
        </w:tc>
      </w:tr>
    </w:tbl>
    <w:p w14:paraId="213C1963" w14:textId="77777777" w:rsidR="003722AB" w:rsidRDefault="003722AB">
      <w:pPr>
        <w:spacing w:after="160"/>
        <w:jc w:val="center"/>
      </w:pPr>
    </w:p>
    <w:p w14:paraId="7EF19D0B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ROLE</w:t>
      </w:r>
    </w:p>
    <w:p w14:paraId="05D94CD6" w14:textId="7667B519" w:rsidR="00EF6793" w:rsidRPr="00EF6793" w:rsidRDefault="00DD2025" w:rsidP="00EF6793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D20C0A">
        <w:rPr>
          <w:sz w:val="18"/>
          <w:szCs w:val="18"/>
        </w:rPr>
        <w:t xml:space="preserve">Appointed in line </w:t>
      </w:r>
      <w:r w:rsidR="00D20C0A" w:rsidRPr="00D20C0A">
        <w:rPr>
          <w:sz w:val="18"/>
          <w:szCs w:val="18"/>
        </w:rPr>
        <w:t xml:space="preserve">with </w:t>
      </w:r>
      <w:r w:rsidR="00D20C0A" w:rsidRPr="00D20C0A">
        <w:rPr>
          <w:rFonts w:eastAsia="Calibri"/>
          <w:sz w:val="20"/>
          <w:szCs w:val="20"/>
        </w:rPr>
        <w:t>SLSA</w:t>
      </w:r>
      <w:r w:rsidRPr="00D20C0A">
        <w:rPr>
          <w:rFonts w:eastAsia="Calibri"/>
          <w:sz w:val="20"/>
          <w:szCs w:val="20"/>
        </w:rPr>
        <w:t xml:space="preserve"> Polic</w:t>
      </w:r>
      <w:r w:rsidRPr="00D20C0A">
        <w:rPr>
          <w:rFonts w:eastAsia="Calibri"/>
          <w:sz w:val="20"/>
          <w:szCs w:val="20"/>
        </w:rPr>
        <w:t>y;</w:t>
      </w:r>
      <w:r w:rsidRPr="00D20C0A">
        <w:rPr>
          <w:rFonts w:eastAsia="Calibri"/>
          <w:sz w:val="20"/>
          <w:szCs w:val="20"/>
        </w:rPr>
        <w:t xml:space="preserve"> </w:t>
      </w:r>
      <w:r w:rsidR="00EF6793">
        <w:rPr>
          <w:rFonts w:eastAsia="Calibri"/>
          <w:sz w:val="20"/>
          <w:szCs w:val="20"/>
        </w:rPr>
        <w:t>Member Protection</w:t>
      </w:r>
      <w:r w:rsidRPr="00D20C0A">
        <w:rPr>
          <w:rFonts w:eastAsia="Calibri"/>
          <w:sz w:val="20"/>
          <w:szCs w:val="20"/>
        </w:rPr>
        <w:t xml:space="preserve"> 6:0</w:t>
      </w:r>
      <w:r w:rsidR="00EF6793">
        <w:rPr>
          <w:rFonts w:eastAsia="Calibri"/>
          <w:sz w:val="20"/>
          <w:szCs w:val="20"/>
        </w:rPr>
        <w:t xml:space="preserve">5 and Complaints Resolution Policy 6.06, </w:t>
      </w:r>
      <w:r w:rsidR="00D20C0A" w:rsidRPr="00D20C0A">
        <w:rPr>
          <w:rFonts w:eastAsia="Calibri"/>
          <w:sz w:val="20"/>
          <w:szCs w:val="20"/>
        </w:rPr>
        <w:t xml:space="preserve">working </w:t>
      </w:r>
      <w:r w:rsidR="00D20C0A" w:rsidRPr="00D20C0A">
        <w:rPr>
          <w:rFonts w:eastAsia="Calibri"/>
          <w:sz w:val="20"/>
          <w:szCs w:val="20"/>
        </w:rPr>
        <w:t xml:space="preserve">collaboratively with </w:t>
      </w:r>
      <w:r w:rsidR="00D20C0A" w:rsidRPr="00D20C0A">
        <w:rPr>
          <w:rFonts w:eastAsia="Calibri"/>
          <w:sz w:val="20"/>
          <w:szCs w:val="20"/>
        </w:rPr>
        <w:t xml:space="preserve">Seacliff SLSC volunteers </w:t>
      </w:r>
      <w:r w:rsidR="00EF6793">
        <w:rPr>
          <w:rFonts w:eastAsia="Calibri"/>
          <w:sz w:val="20"/>
          <w:szCs w:val="20"/>
        </w:rPr>
        <w:t xml:space="preserve">actin as an impartial guide helping members to understand their rights, responsibilities and options when raising a concern or complaint. </w:t>
      </w:r>
      <w:r w:rsidR="00D20C0A" w:rsidRPr="00D20C0A">
        <w:rPr>
          <w:rFonts w:eastAsia="Calibri"/>
          <w:sz w:val="20"/>
          <w:szCs w:val="20"/>
        </w:rPr>
        <w:t xml:space="preserve"> </w:t>
      </w:r>
      <w:r w:rsidR="00EF6793">
        <w:rPr>
          <w:rFonts w:eastAsia="Calibri"/>
          <w:sz w:val="20"/>
          <w:szCs w:val="20"/>
        </w:rPr>
        <w:t>Serving as</w:t>
      </w:r>
      <w:r w:rsidR="00D20C0A" w:rsidRPr="00D20C0A">
        <w:rPr>
          <w:rFonts w:eastAsia="Calibri"/>
          <w:sz w:val="20"/>
          <w:szCs w:val="20"/>
        </w:rPr>
        <w:t xml:space="preserve"> a first point of contact for community members</w:t>
      </w:r>
      <w:r w:rsidR="00EF6793">
        <w:rPr>
          <w:rFonts w:eastAsia="Calibri"/>
          <w:sz w:val="20"/>
          <w:szCs w:val="20"/>
        </w:rPr>
        <w:t xml:space="preserve">, the role signposts but does not </w:t>
      </w:r>
      <w:r w:rsidR="00EF6793" w:rsidRPr="00EF6793">
        <w:rPr>
          <w:b/>
          <w:bCs/>
          <w:sz w:val="20"/>
          <w:szCs w:val="20"/>
        </w:rPr>
        <w:t>investigate, mediate, or resolve disputes</w:t>
      </w:r>
      <w:r w:rsidR="00EF6793">
        <w:rPr>
          <w:sz w:val="20"/>
          <w:szCs w:val="20"/>
        </w:rPr>
        <w:t xml:space="preserve">. </w:t>
      </w:r>
    </w:p>
    <w:p w14:paraId="3D888255" w14:textId="77777777" w:rsidR="003722AB" w:rsidRPr="00D20C0A" w:rsidRDefault="003722AB" w:rsidP="003722AB">
      <w:pPr>
        <w:shd w:val="clear" w:color="auto" w:fill="2E75B6"/>
        <w:spacing w:before="160" w:after="80"/>
        <w:ind w:left="120"/>
      </w:pPr>
      <w:r w:rsidRPr="00D20C0A">
        <w:rPr>
          <w:b/>
          <w:bCs/>
          <w:color w:val="FFFFFF"/>
        </w:rPr>
        <w:t>RESPONSIBILITIES</w:t>
      </w:r>
    </w:p>
    <w:p w14:paraId="0532C4CC" w14:textId="2E101C47" w:rsidR="00EF6793" w:rsidRDefault="00EF6793" w:rsidP="00D20C0A">
      <w:pPr>
        <w:pStyle w:val="ListParagraph"/>
        <w:numPr>
          <w:ilvl w:val="0"/>
          <w:numId w:val="2"/>
        </w:numPr>
        <w:spacing w:before="40" w:after="40"/>
        <w:rPr>
          <w:sz w:val="20"/>
          <w:szCs w:val="20"/>
        </w:rPr>
      </w:pPr>
      <w:r w:rsidRPr="00EF6793">
        <w:rPr>
          <w:sz w:val="20"/>
          <w:szCs w:val="20"/>
        </w:rPr>
        <w:t>Listening to concerns and providing </w:t>
      </w:r>
      <w:r w:rsidRPr="00EF6793">
        <w:rPr>
          <w:b/>
          <w:bCs/>
          <w:sz w:val="20"/>
          <w:szCs w:val="20"/>
        </w:rPr>
        <w:t>information and moral support</w:t>
      </w:r>
      <w:r w:rsidRPr="00EF6793">
        <w:rPr>
          <w:sz w:val="20"/>
          <w:szCs w:val="20"/>
        </w:rPr>
        <w:t> to the person raising the issue</w:t>
      </w:r>
    </w:p>
    <w:p w14:paraId="6DE475CA" w14:textId="77777777" w:rsidR="00EF6793" w:rsidRPr="00EF6793" w:rsidRDefault="00EF6793" w:rsidP="00EF6793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0"/>
          <w:szCs w:val="20"/>
        </w:rPr>
      </w:pPr>
      <w:r w:rsidRPr="00EF6793">
        <w:rPr>
          <w:rFonts w:eastAsia="Times New Roman"/>
          <w:color w:val="000000"/>
          <w:sz w:val="20"/>
          <w:szCs w:val="20"/>
        </w:rPr>
        <w:t>Explaining the </w:t>
      </w:r>
      <w:r w:rsidRPr="00EF6793">
        <w:rPr>
          <w:rFonts w:eastAsia="Times New Roman"/>
          <w:b/>
          <w:bCs/>
          <w:color w:val="000000"/>
          <w:sz w:val="20"/>
          <w:szCs w:val="20"/>
        </w:rPr>
        <w:t>complaints process</w:t>
      </w:r>
      <w:r w:rsidRPr="00EF6793">
        <w:rPr>
          <w:rFonts w:eastAsia="Times New Roman"/>
          <w:color w:val="000000"/>
          <w:sz w:val="20"/>
          <w:szCs w:val="20"/>
        </w:rPr>
        <w:t> and available options.</w:t>
      </w:r>
    </w:p>
    <w:p w14:paraId="7087AA69" w14:textId="77777777" w:rsidR="00EF6793" w:rsidRPr="00EF6793" w:rsidRDefault="00EF6793" w:rsidP="00EF6793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0"/>
          <w:szCs w:val="20"/>
        </w:rPr>
      </w:pPr>
      <w:r w:rsidRPr="00EF6793">
        <w:rPr>
          <w:rFonts w:eastAsia="Times New Roman"/>
          <w:color w:val="000000"/>
          <w:sz w:val="20"/>
          <w:szCs w:val="20"/>
        </w:rPr>
        <w:t>Maintaining </w:t>
      </w:r>
      <w:r w:rsidRPr="00EF6793">
        <w:rPr>
          <w:rFonts w:eastAsia="Times New Roman"/>
          <w:b/>
          <w:bCs/>
          <w:color w:val="000000"/>
          <w:sz w:val="20"/>
          <w:szCs w:val="20"/>
        </w:rPr>
        <w:t>confidentiality</w:t>
      </w:r>
      <w:r w:rsidRPr="00EF6793">
        <w:rPr>
          <w:rFonts w:eastAsia="Times New Roman"/>
          <w:color w:val="000000"/>
          <w:sz w:val="20"/>
          <w:szCs w:val="20"/>
        </w:rPr>
        <w:t>, sharing information only with those who need to know.</w:t>
      </w:r>
    </w:p>
    <w:p w14:paraId="1FA16ADE" w14:textId="77777777" w:rsidR="00EF6793" w:rsidRPr="00EF6793" w:rsidRDefault="00EF6793" w:rsidP="00EF6793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0"/>
          <w:szCs w:val="20"/>
        </w:rPr>
      </w:pPr>
      <w:r w:rsidRPr="00EF6793">
        <w:rPr>
          <w:rFonts w:eastAsia="Times New Roman"/>
          <w:color w:val="000000"/>
          <w:sz w:val="20"/>
          <w:szCs w:val="20"/>
        </w:rPr>
        <w:t>Monitoring and following up on enquiries or complaints where appropriate.</w:t>
      </w:r>
    </w:p>
    <w:p w14:paraId="0E8D8FB5" w14:textId="77777777" w:rsidR="00EF6793" w:rsidRPr="00EF6793" w:rsidRDefault="00EF6793" w:rsidP="00EF6793">
      <w:pPr>
        <w:numPr>
          <w:ilvl w:val="0"/>
          <w:numId w:val="2"/>
        </w:numPr>
        <w:shd w:val="clear" w:color="auto" w:fill="FFFFFF"/>
        <w:rPr>
          <w:rFonts w:eastAsia="Times New Roman"/>
          <w:color w:val="000000"/>
          <w:sz w:val="20"/>
          <w:szCs w:val="20"/>
        </w:rPr>
      </w:pPr>
      <w:r w:rsidRPr="00EF6793">
        <w:rPr>
          <w:rFonts w:eastAsia="Times New Roman"/>
          <w:color w:val="000000"/>
          <w:sz w:val="20"/>
          <w:szCs w:val="20"/>
        </w:rPr>
        <w:t>Referring serious matters, such as child protection issues, to the relevant authorities</w:t>
      </w:r>
    </w:p>
    <w:p w14:paraId="35F4B4EE" w14:textId="77777777" w:rsidR="00EF6793" w:rsidRPr="00EF6793" w:rsidRDefault="00EF6793" w:rsidP="00EF6793">
      <w:pPr>
        <w:spacing w:before="40" w:after="40"/>
        <w:ind w:left="240"/>
        <w:rPr>
          <w:sz w:val="20"/>
          <w:szCs w:val="20"/>
        </w:rPr>
      </w:pPr>
    </w:p>
    <w:p w14:paraId="04DB5423" w14:textId="75B233CD" w:rsidR="0002276D" w:rsidRPr="00D20C0A" w:rsidRDefault="00000000">
      <w:pPr>
        <w:shd w:val="clear" w:color="auto" w:fill="2E75B6"/>
        <w:spacing w:before="160" w:after="80"/>
        <w:ind w:left="120"/>
      </w:pPr>
      <w:r w:rsidRPr="00D20C0A">
        <w:rPr>
          <w:b/>
          <w:bCs/>
          <w:color w:val="FFFFFF"/>
        </w:rPr>
        <w:t>QUALIFICATIONS</w:t>
      </w:r>
      <w:r w:rsidR="00D20C0A" w:rsidRPr="00D20C0A">
        <w:rPr>
          <w:b/>
          <w:bCs/>
          <w:color w:val="FFFFFF"/>
        </w:rPr>
        <w:t xml:space="preserve"> AND EXPERIENCE </w:t>
      </w:r>
    </w:p>
    <w:p w14:paraId="6CC37AAC" w14:textId="77777777" w:rsidR="00D20C0A" w:rsidRPr="00D20C0A" w:rsidRDefault="003722AB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Valid WWCC </w:t>
      </w:r>
    </w:p>
    <w:p w14:paraId="628D4957" w14:textId="77777777" w:rsidR="00D20C0A" w:rsidRPr="00D20C0A" w:rsidRDefault="00D20C0A" w:rsidP="003722AB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 w:rsidRPr="00D20C0A">
        <w:rPr>
          <w:sz w:val="20"/>
          <w:szCs w:val="20"/>
        </w:rPr>
        <w:t xml:space="preserve">Safeguarding training </w:t>
      </w:r>
    </w:p>
    <w:p w14:paraId="6EB57584" w14:textId="79263E2A" w:rsidR="0002276D" w:rsidRPr="00D20C0A" w:rsidRDefault="00EF6793" w:rsidP="00D20C0A">
      <w:pPr>
        <w:pStyle w:val="ListParagraph"/>
        <w:numPr>
          <w:ilvl w:val="0"/>
          <w:numId w:val="3"/>
        </w:numPr>
        <w:spacing w:before="40" w:after="40"/>
        <w:rPr>
          <w:sz w:val="20"/>
          <w:szCs w:val="20"/>
        </w:rPr>
      </w:pPr>
      <w:r>
        <w:rPr>
          <w:sz w:val="20"/>
          <w:szCs w:val="20"/>
        </w:rPr>
        <w:t>Be willing to undertake MPIO training</w:t>
      </w:r>
    </w:p>
    <w:p w14:paraId="426A2C02" w14:textId="77777777" w:rsidR="0002276D" w:rsidRDefault="00000000">
      <w:pPr>
        <w:shd w:val="clear" w:color="auto" w:fill="2E75B6"/>
        <w:spacing w:before="160" w:after="80"/>
        <w:ind w:left="120"/>
      </w:pPr>
      <w:r>
        <w:rPr>
          <w:b/>
          <w:bCs/>
          <w:color w:val="FFFFFF"/>
        </w:rPr>
        <w:t>VERSION CONTROL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00"/>
        <w:gridCol w:w="1600"/>
        <w:gridCol w:w="1800"/>
        <w:gridCol w:w="4760"/>
      </w:tblGrid>
      <w:tr w:rsidR="0002276D" w14:paraId="2F15E6F3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E2727A8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Version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295D8E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Date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0F6DE70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Author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C03DF7" w14:textId="77777777" w:rsidR="0002276D" w:rsidRDefault="00000000">
            <w:r>
              <w:rPr>
                <w:b/>
                <w:bCs/>
                <w:color w:val="FFFFFF"/>
                <w:sz w:val="18"/>
                <w:szCs w:val="18"/>
              </w:rPr>
              <w:t>Description of Change</w:t>
            </w:r>
          </w:p>
        </w:tc>
      </w:tr>
      <w:tr w:rsidR="0002276D" w14:paraId="4083618B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649D749" w14:textId="77777777" w:rsidR="0002276D" w:rsidRDefault="00000000">
            <w:r>
              <w:rPr>
                <w:b/>
                <w:bCs/>
                <w:sz w:val="18"/>
                <w:szCs w:val="18"/>
              </w:rPr>
              <w:t>1.0</w:t>
            </w:r>
          </w:p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9D4F1A7" w14:textId="77777777" w:rsidR="0002276D" w:rsidRDefault="00000000">
            <w:r>
              <w:rPr>
                <w:b/>
                <w:bCs/>
                <w:sz w:val="18"/>
                <w:szCs w:val="18"/>
              </w:rPr>
              <w:t>30 April 2026</w:t>
            </w:r>
          </w:p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4736F5" w14:textId="77777777" w:rsidR="0002276D" w:rsidRDefault="00000000">
            <w:r>
              <w:rPr>
                <w:b/>
                <w:bCs/>
                <w:sz w:val="18"/>
                <w:szCs w:val="18"/>
              </w:rPr>
              <w:t>Management Committee</w:t>
            </w:r>
          </w:p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6E4F0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C14440C" w14:textId="4331886C" w:rsidR="0002276D" w:rsidRDefault="00000000">
            <w:r>
              <w:rPr>
                <w:b/>
                <w:bCs/>
                <w:sz w:val="18"/>
                <w:szCs w:val="18"/>
              </w:rPr>
              <w:t>Initial document — extracted from Club By-Laws</w:t>
            </w:r>
            <w:r w:rsidR="003722AB">
              <w:rPr>
                <w:b/>
                <w:bCs/>
                <w:sz w:val="18"/>
                <w:szCs w:val="18"/>
              </w:rPr>
              <w:t xml:space="preserve"> and updated in line with new Constitution</w:t>
            </w:r>
          </w:p>
        </w:tc>
      </w:tr>
      <w:tr w:rsidR="0002276D" w14:paraId="060946CC" w14:textId="77777777"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B41DB87" w14:textId="77777777" w:rsidR="0002276D" w:rsidRDefault="0002276D"/>
        </w:tc>
        <w:tc>
          <w:tcPr>
            <w:tcW w:w="1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88F8F33" w14:textId="77777777" w:rsidR="0002276D" w:rsidRDefault="0002276D"/>
        </w:tc>
        <w:tc>
          <w:tcPr>
            <w:tcW w:w="18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6758A78" w14:textId="77777777" w:rsidR="0002276D" w:rsidRDefault="0002276D"/>
        </w:tc>
        <w:tc>
          <w:tcPr>
            <w:tcW w:w="47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64DE9A5" w14:textId="77777777" w:rsidR="0002276D" w:rsidRDefault="0002276D"/>
        </w:tc>
      </w:tr>
    </w:tbl>
    <w:p w14:paraId="08EC70AA" w14:textId="77777777" w:rsidR="0002276D" w:rsidRDefault="0002276D">
      <w:pPr>
        <w:spacing w:before="160"/>
      </w:pPr>
    </w:p>
    <w:p w14:paraId="71AADE6E" w14:textId="77777777" w:rsidR="0002276D" w:rsidRPr="003722AB" w:rsidRDefault="00000000">
      <w:pPr>
        <w:spacing w:before="60" w:after="60"/>
        <w:rPr>
          <w:sz w:val="20"/>
          <w:szCs w:val="20"/>
        </w:rPr>
      </w:pPr>
      <w:r w:rsidRPr="003722AB">
        <w:rPr>
          <w:color w:val="595959"/>
          <w:sz w:val="20"/>
          <w:szCs w:val="20"/>
        </w:rPr>
        <w:t>This document is to be read in conjunction with the Seacliff SLSC Constitution, By-Laws, and applicable SLSSA and SLSA policies.</w:t>
      </w:r>
    </w:p>
    <w:sectPr w:rsidR="0002276D" w:rsidRPr="003722AB">
      <w:headerReference w:type="default" r:id="rId7"/>
      <w:footerReference w:type="default" r:id="rId8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FB12F0" w14:textId="77777777" w:rsidR="005731A8" w:rsidRDefault="005731A8">
      <w:r>
        <w:separator/>
      </w:r>
    </w:p>
  </w:endnote>
  <w:endnote w:type="continuationSeparator" w:id="0">
    <w:p w14:paraId="6487B03F" w14:textId="77777777" w:rsidR="005731A8" w:rsidRDefault="0057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2D49E" w14:textId="77777777" w:rsidR="0002276D" w:rsidRDefault="00000000">
    <w:pPr>
      <w:pBdr>
        <w:top w:val="single" w:sz="6" w:space="1" w:color="2E75B6"/>
      </w:pBdr>
      <w:tabs>
        <w:tab w:val="right" w:pos="9026"/>
      </w:tabs>
      <w:spacing w:before="80"/>
    </w:pPr>
    <w:r>
      <w:rPr>
        <w:color w:val="595959"/>
        <w:sz w:val="16"/>
        <w:szCs w:val="16"/>
      </w:rPr>
      <w:t>Seacliff SLSC — Confidential — Not for external distribution</w:t>
    </w:r>
    <w:r>
      <w:rPr>
        <w:color w:val="595959"/>
        <w:sz w:val="16"/>
        <w:szCs w:val="16"/>
      </w:rPr>
      <w:tab/>
      <w:t xml:space="preserve">Page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PAGE</w:instrText>
    </w:r>
    <w:r>
      <w:rPr>
        <w:color w:val="595959"/>
        <w:sz w:val="16"/>
        <w:szCs w:val="16"/>
      </w:rPr>
      <w:fldChar w:fldCharType="separate"/>
    </w:r>
    <w:r w:rsidR="003722AB">
      <w:rPr>
        <w:noProof/>
        <w:color w:val="595959"/>
        <w:sz w:val="16"/>
        <w:szCs w:val="16"/>
      </w:rPr>
      <w:t>1</w:t>
    </w:r>
    <w:r>
      <w:rPr>
        <w:color w:val="595959"/>
        <w:sz w:val="16"/>
        <w:szCs w:val="16"/>
      </w:rPr>
      <w:fldChar w:fldCharType="end"/>
    </w:r>
    <w:r>
      <w:rPr>
        <w:color w:val="595959"/>
        <w:sz w:val="16"/>
        <w:szCs w:val="16"/>
      </w:rPr>
      <w:t xml:space="preserve"> of </w:t>
    </w:r>
    <w:r>
      <w:rPr>
        <w:color w:val="595959"/>
        <w:sz w:val="16"/>
        <w:szCs w:val="16"/>
      </w:rPr>
      <w:fldChar w:fldCharType="begin"/>
    </w:r>
    <w:r>
      <w:rPr>
        <w:color w:val="595959"/>
        <w:sz w:val="16"/>
        <w:szCs w:val="16"/>
      </w:rPr>
      <w:instrText>NUMPAGES</w:instrText>
    </w:r>
    <w:r>
      <w:rPr>
        <w:color w:val="595959"/>
        <w:sz w:val="16"/>
        <w:szCs w:val="16"/>
      </w:rPr>
      <w:fldChar w:fldCharType="separate"/>
    </w:r>
    <w:r w:rsidR="003722AB">
      <w:rPr>
        <w:noProof/>
        <w:color w:val="595959"/>
        <w:sz w:val="16"/>
        <w:szCs w:val="16"/>
      </w:rPr>
      <w:t>2</w:t>
    </w:r>
    <w:r>
      <w:rPr>
        <w:color w:val="595959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7FBD1" w14:textId="77777777" w:rsidR="005731A8" w:rsidRDefault="005731A8">
      <w:r>
        <w:separator/>
      </w:r>
    </w:p>
  </w:footnote>
  <w:footnote w:type="continuationSeparator" w:id="0">
    <w:p w14:paraId="7BB217C0" w14:textId="77777777" w:rsidR="005731A8" w:rsidRDefault="005731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75825" w14:textId="2010ACA9" w:rsidR="0002276D" w:rsidRDefault="00000000">
    <w:pPr>
      <w:pBdr>
        <w:bottom w:val="single" w:sz="6" w:space="1" w:color="2E75B6"/>
      </w:pBdr>
      <w:tabs>
        <w:tab w:val="right" w:pos="9026"/>
      </w:tabs>
      <w:spacing w:after="80"/>
    </w:pPr>
    <w:r>
      <w:rPr>
        <w:color w:val="595959"/>
        <w:sz w:val="18"/>
        <w:szCs w:val="18"/>
      </w:rPr>
      <w:t>Seacliff SLSC  —  Terms of Reference</w:t>
    </w:r>
    <w:r w:rsidR="00DD2025">
      <w:rPr>
        <w:color w:val="595959"/>
        <w:sz w:val="18"/>
        <w:szCs w:val="18"/>
      </w:rPr>
      <w:t xml:space="preserve">: </w:t>
    </w:r>
    <w:r w:rsidR="00EF6793">
      <w:rPr>
        <w:color w:val="595959"/>
        <w:sz w:val="18"/>
        <w:szCs w:val="18"/>
      </w:rPr>
      <w:t>Member Protection Information Officer</w:t>
    </w:r>
    <w:r>
      <w:rPr>
        <w:color w:val="595959"/>
        <w:sz w:val="18"/>
        <w:szCs w:val="18"/>
      </w:rPr>
      <w:tab/>
      <w:t>v1.0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731FF"/>
    <w:multiLevelType w:val="hybridMultilevel"/>
    <w:tmpl w:val="6FDA60AA"/>
    <w:lvl w:ilvl="0" w:tplc="B3123DC2">
      <w:start w:val="1"/>
      <w:numFmt w:val="bullet"/>
      <w:lvlText w:val="•"/>
      <w:lvlJc w:val="left"/>
      <w:pPr>
        <w:ind w:left="540" w:hanging="300"/>
      </w:pPr>
    </w:lvl>
    <w:lvl w:ilvl="1" w:tplc="C1B60912">
      <w:numFmt w:val="decimal"/>
      <w:lvlText w:val=""/>
      <w:lvlJc w:val="left"/>
    </w:lvl>
    <w:lvl w:ilvl="2" w:tplc="58CE685E">
      <w:numFmt w:val="decimal"/>
      <w:lvlText w:val=""/>
      <w:lvlJc w:val="left"/>
    </w:lvl>
    <w:lvl w:ilvl="3" w:tplc="6EECB9C6">
      <w:numFmt w:val="decimal"/>
      <w:lvlText w:val=""/>
      <w:lvlJc w:val="left"/>
    </w:lvl>
    <w:lvl w:ilvl="4" w:tplc="6DEECC14">
      <w:numFmt w:val="decimal"/>
      <w:lvlText w:val=""/>
      <w:lvlJc w:val="left"/>
    </w:lvl>
    <w:lvl w:ilvl="5" w:tplc="D86E9C22">
      <w:numFmt w:val="decimal"/>
      <w:lvlText w:val=""/>
      <w:lvlJc w:val="left"/>
    </w:lvl>
    <w:lvl w:ilvl="6" w:tplc="4A368ABE">
      <w:numFmt w:val="decimal"/>
      <w:lvlText w:val=""/>
      <w:lvlJc w:val="left"/>
    </w:lvl>
    <w:lvl w:ilvl="7" w:tplc="3AEA9574">
      <w:numFmt w:val="decimal"/>
      <w:lvlText w:val=""/>
      <w:lvlJc w:val="left"/>
    </w:lvl>
    <w:lvl w:ilvl="8" w:tplc="F6D28098">
      <w:numFmt w:val="decimal"/>
      <w:lvlText w:val=""/>
      <w:lvlJc w:val="left"/>
    </w:lvl>
  </w:abstractNum>
  <w:abstractNum w:abstractNumId="1" w15:restartNumberingAfterBreak="0">
    <w:nsid w:val="310B422E"/>
    <w:multiLevelType w:val="hybridMultilevel"/>
    <w:tmpl w:val="61AEB65C"/>
    <w:lvl w:ilvl="0" w:tplc="56E877BA">
      <w:start w:val="1"/>
      <w:numFmt w:val="bullet"/>
      <w:lvlText w:val="•"/>
      <w:lvlJc w:val="left"/>
      <w:pPr>
        <w:ind w:left="540" w:hanging="300"/>
      </w:pPr>
    </w:lvl>
    <w:lvl w:ilvl="1" w:tplc="B0BCAEFA">
      <w:numFmt w:val="decimal"/>
      <w:lvlText w:val=""/>
      <w:lvlJc w:val="left"/>
    </w:lvl>
    <w:lvl w:ilvl="2" w:tplc="2B2CABD6">
      <w:numFmt w:val="decimal"/>
      <w:lvlText w:val=""/>
      <w:lvlJc w:val="left"/>
    </w:lvl>
    <w:lvl w:ilvl="3" w:tplc="C2A24206">
      <w:numFmt w:val="decimal"/>
      <w:lvlText w:val=""/>
      <w:lvlJc w:val="left"/>
    </w:lvl>
    <w:lvl w:ilvl="4" w:tplc="5F8C13E8">
      <w:numFmt w:val="decimal"/>
      <w:lvlText w:val=""/>
      <w:lvlJc w:val="left"/>
    </w:lvl>
    <w:lvl w:ilvl="5" w:tplc="0D2491EE">
      <w:numFmt w:val="decimal"/>
      <w:lvlText w:val=""/>
      <w:lvlJc w:val="left"/>
    </w:lvl>
    <w:lvl w:ilvl="6" w:tplc="E79E2A2C">
      <w:numFmt w:val="decimal"/>
      <w:lvlText w:val=""/>
      <w:lvlJc w:val="left"/>
    </w:lvl>
    <w:lvl w:ilvl="7" w:tplc="5D003334">
      <w:numFmt w:val="decimal"/>
      <w:lvlText w:val=""/>
      <w:lvlJc w:val="left"/>
    </w:lvl>
    <w:lvl w:ilvl="8" w:tplc="AFA4B770">
      <w:numFmt w:val="decimal"/>
      <w:lvlText w:val=""/>
      <w:lvlJc w:val="left"/>
    </w:lvl>
  </w:abstractNum>
  <w:abstractNum w:abstractNumId="2" w15:restartNumberingAfterBreak="0">
    <w:nsid w:val="7AA861BD"/>
    <w:multiLevelType w:val="multilevel"/>
    <w:tmpl w:val="B1FA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F7A4BF9"/>
    <w:multiLevelType w:val="hybridMultilevel"/>
    <w:tmpl w:val="BEF41546"/>
    <w:lvl w:ilvl="0" w:tplc="79B6D1F2">
      <w:start w:val="1"/>
      <w:numFmt w:val="bullet"/>
      <w:lvlText w:val="●"/>
      <w:lvlJc w:val="left"/>
      <w:pPr>
        <w:ind w:left="720" w:hanging="360"/>
      </w:pPr>
    </w:lvl>
    <w:lvl w:ilvl="1" w:tplc="C12A0AAC">
      <w:start w:val="1"/>
      <w:numFmt w:val="bullet"/>
      <w:lvlText w:val="○"/>
      <w:lvlJc w:val="left"/>
      <w:pPr>
        <w:ind w:left="1440" w:hanging="360"/>
      </w:pPr>
    </w:lvl>
    <w:lvl w:ilvl="2" w:tplc="BE868FB6">
      <w:start w:val="1"/>
      <w:numFmt w:val="bullet"/>
      <w:lvlText w:val="■"/>
      <w:lvlJc w:val="left"/>
      <w:pPr>
        <w:ind w:left="2160" w:hanging="360"/>
      </w:pPr>
    </w:lvl>
    <w:lvl w:ilvl="3" w:tplc="9B942D6E">
      <w:start w:val="1"/>
      <w:numFmt w:val="bullet"/>
      <w:lvlText w:val="●"/>
      <w:lvlJc w:val="left"/>
      <w:pPr>
        <w:ind w:left="2880" w:hanging="360"/>
      </w:pPr>
    </w:lvl>
    <w:lvl w:ilvl="4" w:tplc="3D427854">
      <w:start w:val="1"/>
      <w:numFmt w:val="bullet"/>
      <w:lvlText w:val="○"/>
      <w:lvlJc w:val="left"/>
      <w:pPr>
        <w:ind w:left="3600" w:hanging="360"/>
      </w:pPr>
    </w:lvl>
    <w:lvl w:ilvl="5" w:tplc="9618BF2E">
      <w:start w:val="1"/>
      <w:numFmt w:val="bullet"/>
      <w:lvlText w:val="■"/>
      <w:lvlJc w:val="left"/>
      <w:pPr>
        <w:ind w:left="4320" w:hanging="360"/>
      </w:pPr>
    </w:lvl>
    <w:lvl w:ilvl="6" w:tplc="BC187834">
      <w:start w:val="1"/>
      <w:numFmt w:val="bullet"/>
      <w:lvlText w:val="●"/>
      <w:lvlJc w:val="left"/>
      <w:pPr>
        <w:ind w:left="5040" w:hanging="360"/>
      </w:pPr>
    </w:lvl>
    <w:lvl w:ilvl="7" w:tplc="EF7AD564">
      <w:start w:val="1"/>
      <w:numFmt w:val="bullet"/>
      <w:lvlText w:val="●"/>
      <w:lvlJc w:val="left"/>
      <w:pPr>
        <w:ind w:left="5760" w:hanging="360"/>
      </w:pPr>
    </w:lvl>
    <w:lvl w:ilvl="8" w:tplc="D6A04B5A">
      <w:start w:val="1"/>
      <w:numFmt w:val="bullet"/>
      <w:lvlText w:val="●"/>
      <w:lvlJc w:val="left"/>
      <w:pPr>
        <w:ind w:left="6480" w:hanging="360"/>
      </w:pPr>
    </w:lvl>
  </w:abstractNum>
  <w:num w:numId="1" w16cid:durableId="1800956275">
    <w:abstractNumId w:val="3"/>
    <w:lvlOverride w:ilvl="0">
      <w:startOverride w:val="1"/>
    </w:lvlOverride>
  </w:num>
  <w:num w:numId="2" w16cid:durableId="1797992064">
    <w:abstractNumId w:val="0"/>
    <w:lvlOverride w:ilvl="0">
      <w:startOverride w:val="1"/>
    </w:lvlOverride>
  </w:num>
  <w:num w:numId="3" w16cid:durableId="214007673">
    <w:abstractNumId w:val="1"/>
    <w:lvlOverride w:ilvl="0">
      <w:startOverride w:val="1"/>
    </w:lvlOverride>
  </w:num>
  <w:num w:numId="4" w16cid:durableId="18896111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6D"/>
    <w:rsid w:val="0002276D"/>
    <w:rsid w:val="002D0A9E"/>
    <w:rsid w:val="003722AB"/>
    <w:rsid w:val="005731A8"/>
    <w:rsid w:val="00D20C0A"/>
    <w:rsid w:val="00DD2025"/>
    <w:rsid w:val="00EA0D07"/>
    <w:rsid w:val="00EF6793"/>
    <w:rsid w:val="00F0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7CF42"/>
  <w15:docId w15:val="{BBEACA24-94C7-4D3D-8D94-34498CED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D202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2025"/>
  </w:style>
  <w:style w:type="paragraph" w:styleId="Footer">
    <w:name w:val="footer"/>
    <w:basedOn w:val="Normal"/>
    <w:link w:val="FooterChar"/>
    <w:uiPriority w:val="99"/>
    <w:unhideWhenUsed/>
    <w:rsid w:val="00DD202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025"/>
  </w:style>
  <w:style w:type="character" w:styleId="Strong">
    <w:name w:val="Strong"/>
    <w:basedOn w:val="DefaultParagraphFont"/>
    <w:uiPriority w:val="22"/>
    <w:qFormat/>
    <w:rsid w:val="00EF679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261</Words>
  <Characters>1390</Characters>
  <Application>Microsoft Office Word</Application>
  <DocSecurity>0</DocSecurity>
  <Lines>44</Lines>
  <Paragraphs>33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Sarah Warriner</cp:lastModifiedBy>
  <cp:revision>3</cp:revision>
  <dcterms:created xsi:type="dcterms:W3CDTF">2026-07-09T02:56:00Z</dcterms:created>
  <dcterms:modified xsi:type="dcterms:W3CDTF">2026-07-09T03:01:00Z</dcterms:modified>
</cp:coreProperties>
</file>